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6D1E" w14:textId="77777777" w:rsidR="00081204" w:rsidRPr="00214340" w:rsidRDefault="00081204" w:rsidP="00081204">
      <w:pPr>
        <w:pStyle w:val="ListParagraph"/>
        <w:ind w:left="426"/>
        <w:jc w:val="center"/>
        <w:rPr>
          <w:rFonts w:ascii="Cordia New" w:hAnsi="Cordia New" w:cs="Cordia New"/>
          <w:sz w:val="36"/>
          <w:szCs w:val="36"/>
        </w:rPr>
      </w:pPr>
      <w:r w:rsidRPr="00214340">
        <w:rPr>
          <w:rFonts w:ascii="Cordia New" w:hAnsi="Cordia New" w:cs="Cordia New"/>
          <w:color w:val="000000"/>
          <w:sz w:val="36"/>
          <w:szCs w:val="36"/>
          <w:cs/>
        </w:rPr>
        <w:t>รวบรวม และประเมินลักษณะประจำพันธุ์มันสำปะหลังเพื่อการบริโภค</w:t>
      </w:r>
    </w:p>
    <w:p w14:paraId="3793C2D5" w14:textId="77777777" w:rsidR="00081204" w:rsidRPr="00214340" w:rsidRDefault="00081204" w:rsidP="00081204">
      <w:pPr>
        <w:pStyle w:val="ListParagraph"/>
        <w:ind w:left="426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14340">
        <w:rPr>
          <w:rStyle w:val="hps"/>
          <w:rFonts w:ascii="Cordia New" w:hAnsi="Cordia New" w:cs="Cordia New"/>
          <w:color w:val="222222"/>
          <w:sz w:val="36"/>
          <w:szCs w:val="36"/>
          <w:lang w:val="en"/>
        </w:rPr>
        <w:t>Collect</w:t>
      </w:r>
      <w:r w:rsidRPr="00214340">
        <w:rPr>
          <w:rFonts w:ascii="Cordia New" w:hAnsi="Cordia New" w:cs="Cordia New"/>
          <w:sz w:val="36"/>
          <w:szCs w:val="36"/>
        </w:rPr>
        <w:t>ion and Evaluation of Edible Cassava</w:t>
      </w:r>
      <w:r w:rsidRPr="00214340">
        <w:rPr>
          <w:rFonts w:ascii="Cordia New" w:hAnsi="Cordia New" w:cs="Cordia New"/>
          <w:sz w:val="36"/>
          <w:szCs w:val="36"/>
          <w:lang w:val="en-GB"/>
        </w:rPr>
        <w:t xml:space="preserve"> Characterization</w:t>
      </w:r>
    </w:p>
    <w:p w14:paraId="3AA6424B" w14:textId="77777777" w:rsidR="00081204" w:rsidRPr="00214340" w:rsidRDefault="00081204" w:rsidP="00081204">
      <w:pPr>
        <w:pStyle w:val="ListParagraph"/>
        <w:ind w:left="284"/>
        <w:jc w:val="center"/>
        <w:rPr>
          <w:rFonts w:ascii="Cordia New" w:hAnsi="Cordia New" w:cs="Cordia New"/>
          <w:sz w:val="24"/>
          <w:szCs w:val="24"/>
        </w:rPr>
      </w:pPr>
      <w:r w:rsidRPr="00214340">
        <w:rPr>
          <w:rFonts w:ascii="Cordia New" w:hAnsi="Cordia New" w:cs="Cordia New"/>
          <w:color w:val="000000"/>
          <w:sz w:val="24"/>
          <w:szCs w:val="24"/>
          <w:cs/>
        </w:rPr>
        <w:t>กัญญรัตน์  จำปาทอง</w:t>
      </w:r>
      <w:r w:rsidRPr="00214340">
        <w:rPr>
          <w:rFonts w:ascii="Cordia New" w:hAnsi="Cordia New" w:cs="Cordia New"/>
          <w:sz w:val="24"/>
          <w:szCs w:val="24"/>
          <w:vertAlign w:val="superscript"/>
          <w:cs/>
        </w:rPr>
        <w:t>1</w:t>
      </w:r>
      <w:r w:rsidRPr="00214340">
        <w:rPr>
          <w:rFonts w:ascii="Cordia New" w:hAnsi="Cordia New" w:cs="Cordia New"/>
          <w:sz w:val="24"/>
          <w:szCs w:val="24"/>
          <w:cs/>
        </w:rPr>
        <w:t xml:space="preserve">   เมธาพร  พุฒขาว</w:t>
      </w:r>
      <w:r w:rsidRPr="00214340">
        <w:rPr>
          <w:rFonts w:ascii="Cordia New" w:hAnsi="Cordia New" w:cs="Cordia New"/>
          <w:sz w:val="24"/>
          <w:szCs w:val="24"/>
          <w:vertAlign w:val="superscript"/>
          <w:cs/>
        </w:rPr>
        <w:t>1</w:t>
      </w:r>
      <w:r w:rsidRPr="00214340">
        <w:rPr>
          <w:rFonts w:ascii="Cordia New" w:hAnsi="Cordia New" w:cs="Cordia New"/>
          <w:sz w:val="24"/>
          <w:szCs w:val="24"/>
          <w:cs/>
        </w:rPr>
        <w:t xml:space="preserve">  จิณ</w:t>
      </w:r>
      <w:proofErr w:type="spellStart"/>
      <w:r w:rsidRPr="00214340">
        <w:rPr>
          <w:rFonts w:ascii="Cordia New" w:hAnsi="Cordia New" w:cs="Cordia New"/>
          <w:sz w:val="24"/>
          <w:szCs w:val="24"/>
          <w:cs/>
        </w:rPr>
        <w:t>ณ</w:t>
      </w:r>
      <w:proofErr w:type="spellEnd"/>
      <w:r w:rsidRPr="00214340">
        <w:rPr>
          <w:rFonts w:ascii="Cordia New" w:hAnsi="Cordia New" w:cs="Cordia New"/>
          <w:sz w:val="24"/>
          <w:szCs w:val="24"/>
          <w:cs/>
        </w:rPr>
        <w:t>จาร์  หาญเศร</w:t>
      </w:r>
      <w:proofErr w:type="spellStart"/>
      <w:r w:rsidRPr="00214340">
        <w:rPr>
          <w:rFonts w:ascii="Cordia New" w:hAnsi="Cordia New" w:cs="Cordia New"/>
          <w:sz w:val="24"/>
          <w:szCs w:val="24"/>
          <w:cs/>
        </w:rPr>
        <w:t>ษฐ</w:t>
      </w:r>
      <w:proofErr w:type="spellEnd"/>
      <w:r w:rsidRPr="00214340">
        <w:rPr>
          <w:rFonts w:ascii="Cordia New" w:hAnsi="Cordia New" w:cs="Cordia New"/>
          <w:sz w:val="24"/>
          <w:szCs w:val="24"/>
          <w:cs/>
        </w:rPr>
        <w:t>สุข</w:t>
      </w:r>
      <w:r w:rsidRPr="00214340">
        <w:rPr>
          <w:rFonts w:ascii="Cordia New" w:hAnsi="Cordia New" w:cs="Cordia New"/>
          <w:sz w:val="24"/>
          <w:szCs w:val="24"/>
          <w:vertAlign w:val="superscript"/>
        </w:rPr>
        <w:t>2</w:t>
      </w:r>
      <w:r w:rsidRPr="00214340">
        <w:rPr>
          <w:rFonts w:ascii="Cordia New" w:hAnsi="Cordia New" w:cs="Cordia New"/>
          <w:sz w:val="24"/>
          <w:szCs w:val="24"/>
          <w:cs/>
        </w:rPr>
        <w:t xml:space="preserve">  จิระ  สุวรรณประเสริฐ</w:t>
      </w:r>
      <w:r w:rsidRPr="00214340">
        <w:rPr>
          <w:rFonts w:ascii="Cordia New" w:hAnsi="Cordia New" w:cs="Cordia New"/>
          <w:sz w:val="24"/>
          <w:szCs w:val="24"/>
          <w:vertAlign w:val="superscript"/>
        </w:rPr>
        <w:t>3</w:t>
      </w:r>
      <w:r w:rsidRPr="00214340">
        <w:rPr>
          <w:rFonts w:ascii="Cordia New" w:hAnsi="Cordia New" w:cs="Cordia New"/>
          <w:sz w:val="24"/>
          <w:szCs w:val="24"/>
          <w:cs/>
        </w:rPr>
        <w:t xml:space="preserve">     </w:t>
      </w:r>
      <w:r w:rsidRPr="00214340">
        <w:rPr>
          <w:rFonts w:ascii="Cordia New" w:hAnsi="Cordia New" w:cs="Cordia New"/>
          <w:sz w:val="24"/>
          <w:szCs w:val="24"/>
          <w:cs/>
        </w:rPr>
        <w:br/>
        <w:t>ธำรง เชื้อ</w:t>
      </w:r>
      <w:proofErr w:type="spellStart"/>
      <w:r w:rsidRPr="00214340">
        <w:rPr>
          <w:rFonts w:ascii="Cordia New" w:hAnsi="Cordia New" w:cs="Cordia New"/>
          <w:sz w:val="24"/>
          <w:szCs w:val="24"/>
          <w:cs/>
        </w:rPr>
        <w:t>กิ</w:t>
      </w:r>
      <w:proofErr w:type="spellEnd"/>
      <w:r w:rsidRPr="00214340">
        <w:rPr>
          <w:rFonts w:ascii="Cordia New" w:hAnsi="Cordia New" w:cs="Cordia New"/>
          <w:sz w:val="24"/>
          <w:szCs w:val="24"/>
          <w:cs/>
        </w:rPr>
        <w:t>ติศักดิ์</w:t>
      </w:r>
      <w:r w:rsidRPr="00214340">
        <w:rPr>
          <w:rFonts w:ascii="Cordia New" w:hAnsi="Cordia New" w:cs="Cordia New"/>
          <w:sz w:val="24"/>
          <w:szCs w:val="24"/>
          <w:vertAlign w:val="superscript"/>
        </w:rPr>
        <w:t>4</w:t>
      </w:r>
      <w:r w:rsidRPr="00214340">
        <w:rPr>
          <w:rFonts w:ascii="Cordia New" w:hAnsi="Cordia New" w:cs="Cordia New"/>
          <w:sz w:val="24"/>
          <w:szCs w:val="24"/>
          <w:cs/>
        </w:rPr>
        <w:t xml:space="preserve">  สุธีรา  ถาวรรัตน์</w:t>
      </w:r>
      <w:r w:rsidRPr="00214340">
        <w:rPr>
          <w:rFonts w:ascii="Cordia New" w:hAnsi="Cordia New" w:cs="Cordia New"/>
          <w:sz w:val="24"/>
          <w:szCs w:val="24"/>
          <w:vertAlign w:val="superscript"/>
        </w:rPr>
        <w:t>5</w:t>
      </w:r>
      <w:r w:rsidRPr="00214340">
        <w:rPr>
          <w:rFonts w:ascii="Cordia New" w:hAnsi="Cordia New" w:cs="Cordia New"/>
          <w:sz w:val="24"/>
          <w:szCs w:val="24"/>
          <w:cs/>
        </w:rPr>
        <w:t xml:space="preserve">  </w:t>
      </w:r>
      <w:proofErr w:type="spellStart"/>
      <w:r w:rsidRPr="00214340">
        <w:rPr>
          <w:rFonts w:ascii="Cordia New" w:hAnsi="Cordia New" w:cs="Cordia New"/>
          <w:sz w:val="24"/>
          <w:szCs w:val="24"/>
          <w:cs/>
        </w:rPr>
        <w:t>ชญา</w:t>
      </w:r>
      <w:proofErr w:type="spellEnd"/>
      <w:r w:rsidRPr="00214340">
        <w:rPr>
          <w:rFonts w:ascii="Cordia New" w:hAnsi="Cordia New" w:cs="Cordia New"/>
          <w:sz w:val="24"/>
          <w:szCs w:val="24"/>
          <w:cs/>
        </w:rPr>
        <w:t>ดา  ดวงวิเชียร</w:t>
      </w:r>
      <w:r w:rsidRPr="00214340">
        <w:rPr>
          <w:rFonts w:ascii="Cordia New" w:hAnsi="Cordia New" w:cs="Cordia New"/>
          <w:sz w:val="24"/>
          <w:szCs w:val="24"/>
          <w:vertAlign w:val="superscript"/>
        </w:rPr>
        <w:t>6</w:t>
      </w:r>
      <w:r w:rsidRPr="00214340">
        <w:rPr>
          <w:rFonts w:ascii="Cordia New" w:hAnsi="Cordia New" w:cs="Cordia New"/>
          <w:sz w:val="24"/>
          <w:szCs w:val="24"/>
          <w:cs/>
        </w:rPr>
        <w:t xml:space="preserve">  </w:t>
      </w:r>
      <w:r w:rsidRPr="00214340">
        <w:rPr>
          <w:rFonts w:ascii="Cordia New" w:hAnsi="Cordia New" w:cs="Cordia New"/>
          <w:sz w:val="24"/>
          <w:szCs w:val="24"/>
          <w:vertAlign w:val="superscript"/>
        </w:rPr>
        <w:t xml:space="preserve"> </w:t>
      </w:r>
      <w:r w:rsidRPr="00214340">
        <w:rPr>
          <w:rFonts w:ascii="Cordia New" w:hAnsi="Cordia New" w:cs="Cordia New"/>
          <w:sz w:val="24"/>
          <w:szCs w:val="24"/>
          <w:cs/>
        </w:rPr>
        <w:t>ชยันต์ ภักดีไทย</w:t>
      </w:r>
      <w:r w:rsidRPr="00214340">
        <w:rPr>
          <w:rFonts w:ascii="Cordia New" w:hAnsi="Cordia New" w:cs="Cordia New"/>
          <w:sz w:val="24"/>
          <w:szCs w:val="24"/>
          <w:vertAlign w:val="superscript"/>
        </w:rPr>
        <w:t>7</w:t>
      </w:r>
    </w:p>
    <w:p w14:paraId="0D22A5D3" w14:textId="377F2231" w:rsidR="00081204" w:rsidRPr="00214340" w:rsidRDefault="00081204" w:rsidP="00081204">
      <w:pPr>
        <w:spacing w:after="0" w:line="240" w:lineRule="auto"/>
        <w:ind w:left="2160" w:hanging="1876"/>
        <w:rPr>
          <w:rFonts w:ascii="Cordia New" w:hAnsi="Cordia New" w:cs="Cordia New"/>
          <w:sz w:val="32"/>
          <w:szCs w:val="32"/>
          <w:cs/>
        </w:rPr>
      </w:pPr>
      <w:r w:rsidRPr="00214340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8AB54" wp14:editId="5F6EC4C2">
                <wp:simplePos x="0" y="0"/>
                <wp:positionH relativeFrom="column">
                  <wp:posOffset>1219200</wp:posOffset>
                </wp:positionH>
                <wp:positionV relativeFrom="paragraph">
                  <wp:posOffset>48895</wp:posOffset>
                </wp:positionV>
                <wp:extent cx="365760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47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6pt;margin-top:3.85pt;width:4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"/>
            </w:pict>
          </mc:Fallback>
        </mc:AlternateContent>
      </w:r>
    </w:p>
    <w:p w14:paraId="1158F2F6" w14:textId="77777777" w:rsidR="00081204" w:rsidRPr="00214340" w:rsidRDefault="00081204" w:rsidP="00081204">
      <w:pPr>
        <w:pStyle w:val="ListParagraph"/>
        <w:ind w:left="426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14340">
        <w:rPr>
          <w:rFonts w:ascii="Cordia New" w:hAnsi="Cordia New" w:cs="Cordia New"/>
          <w:b/>
          <w:bCs/>
          <w:sz w:val="32"/>
          <w:szCs w:val="32"/>
          <w:cs/>
        </w:rPr>
        <w:t>บทคัดย่อ</w:t>
      </w:r>
    </w:p>
    <w:p w14:paraId="318EC0EF" w14:textId="6FF0383D" w:rsidR="00081204" w:rsidRDefault="00081204" w:rsidP="00081204">
      <w:pPr>
        <w:pStyle w:val="ListParagraph"/>
        <w:ind w:left="0"/>
        <w:jc w:val="thaiDistribute"/>
        <w:rPr>
          <w:rFonts w:ascii="Cordia New" w:hAnsi="Cordia New" w:cs="Cordia New" w:hint="cs"/>
          <w:b/>
          <w:bCs/>
          <w:sz w:val="28"/>
        </w:rPr>
      </w:pPr>
      <w:r w:rsidRPr="00214340">
        <w:rPr>
          <w:rFonts w:ascii="Cordia New" w:hAnsi="Cordia New" w:cs="Cordia New"/>
          <w:sz w:val="28"/>
          <w:cs/>
        </w:rPr>
        <w:t xml:space="preserve">การประเมินลักษณะประจำพันธุ์มันสำปะหลังเพื่อการบริโภค โดยใช้ลักษณะทางสัณฐาน-สรีรวิทยา สำหรับใช้เป็นฐานข้อมูลในการนำไปใช้ประโยชน์ในการปรับปรุงพันธุ์ในอนาคต ในปี </w:t>
      </w:r>
      <w:r w:rsidRPr="00214340">
        <w:rPr>
          <w:rFonts w:ascii="Cordia New" w:hAnsi="Cordia New" w:cs="Cordia New"/>
          <w:sz w:val="28"/>
        </w:rPr>
        <w:t>2556-2557</w:t>
      </w:r>
      <w:r w:rsidRPr="00214340">
        <w:rPr>
          <w:rFonts w:ascii="Cordia New" w:hAnsi="Cordia New" w:cs="Cordia New"/>
          <w:sz w:val="28"/>
          <w:cs/>
        </w:rPr>
        <w:t xml:space="preserve"> ได้รวบรวมมันพันธุ์มันสำปะหลังจากพื้นที่ปลูกมันสำปะหลังเพื่อการบริโภคในประเทศไทย จำนวน 7</w:t>
      </w:r>
      <w:r w:rsidRPr="00214340">
        <w:rPr>
          <w:rFonts w:ascii="Cordia New" w:hAnsi="Cordia New" w:cs="Cordia New"/>
          <w:sz w:val="28"/>
        </w:rPr>
        <w:t>2</w:t>
      </w:r>
      <w:r w:rsidRPr="00214340">
        <w:rPr>
          <w:rFonts w:ascii="Cordia New" w:hAnsi="Cordia New" w:cs="Cordia New"/>
          <w:sz w:val="28"/>
          <w:cs/>
        </w:rPr>
        <w:t xml:space="preserve"> ตัวอย่าง ในปี </w:t>
      </w:r>
      <w:r w:rsidRPr="00214340">
        <w:rPr>
          <w:rFonts w:ascii="Cordia New" w:hAnsi="Cordia New" w:cs="Cordia New"/>
          <w:sz w:val="28"/>
        </w:rPr>
        <w:t xml:space="preserve">2558 </w:t>
      </w:r>
      <w:r w:rsidRPr="00214340">
        <w:rPr>
          <w:rFonts w:ascii="Cordia New" w:hAnsi="Cordia New" w:cs="Cordia New"/>
          <w:color w:val="000000"/>
          <w:sz w:val="28"/>
          <w:cs/>
        </w:rPr>
        <w:t>ปลูกมันสำปะหลังที่ได้จากการรวบรวม</w:t>
      </w:r>
      <w:r w:rsidRPr="00214340">
        <w:rPr>
          <w:rFonts w:ascii="Cordia New" w:hAnsi="Cordia New" w:cs="Cordia New"/>
          <w:sz w:val="28"/>
          <w:cs/>
        </w:rPr>
        <w:t xml:space="preserve"> ที่ศูนย์วิจัยพืชไร่ระยอง เพื่อประเมินลักษณะประจำพันธุ์มันสำปะหลังเพื่อการบริโภคตามหลัก </w:t>
      </w:r>
      <w:r w:rsidRPr="00214340">
        <w:rPr>
          <w:rFonts w:ascii="Cordia New" w:hAnsi="Cordia New" w:cs="Cordia New"/>
          <w:sz w:val="28"/>
        </w:rPr>
        <w:t>IPGRI</w:t>
      </w:r>
      <w:r w:rsidRPr="00214340">
        <w:rPr>
          <w:rFonts w:ascii="Cordia New" w:hAnsi="Cordia New" w:cs="Cordia New"/>
          <w:sz w:val="28"/>
          <w:cs/>
        </w:rPr>
        <w:t xml:space="preserve"> จำนวน </w:t>
      </w:r>
      <w:r w:rsidRPr="00214340">
        <w:rPr>
          <w:rFonts w:ascii="Cordia New" w:hAnsi="Cordia New" w:cs="Cordia New"/>
          <w:sz w:val="28"/>
        </w:rPr>
        <w:t>31</w:t>
      </w:r>
      <w:r>
        <w:rPr>
          <w:rFonts w:ascii="Cordia New" w:hAnsi="Cordia New" w:cs="Cordia New"/>
          <w:sz w:val="28"/>
          <w:cs/>
        </w:rPr>
        <w:t xml:space="preserve"> ลักษณะ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214340">
        <w:rPr>
          <w:rFonts w:ascii="Cordia New" w:hAnsi="Cordia New" w:cs="Cordia New"/>
          <w:sz w:val="28"/>
          <w:cs/>
        </w:rPr>
        <w:t>โดย</w:t>
      </w:r>
      <w:r>
        <w:rPr>
          <w:rFonts w:ascii="Cordia New" w:hAnsi="Cordia New" w:cs="Cordia New"/>
          <w:color w:val="000000"/>
          <w:sz w:val="28"/>
          <w:cs/>
        </w:rPr>
        <w:t>แบ่งออกเป็น 2 ช่วง คือ ที่</w:t>
      </w:r>
      <w:r w:rsidRPr="00214340">
        <w:rPr>
          <w:rFonts w:ascii="Cordia New" w:hAnsi="Cordia New" w:cs="Cordia New"/>
          <w:color w:val="000000"/>
          <w:sz w:val="28"/>
          <w:cs/>
        </w:rPr>
        <w:t xml:space="preserve">อายุ 3 เดือน และ 8 เดือนหลังปลูก </w:t>
      </w:r>
      <w:r w:rsidRPr="00214340">
        <w:rPr>
          <w:rFonts w:ascii="Cordia New" w:hAnsi="Cordia New" w:cs="Cordia New"/>
          <w:sz w:val="28"/>
          <w:cs/>
        </w:rPr>
        <w:t xml:space="preserve">พบว่า ลักษณะที่แตกต่างกันอย่างชัดเจน คือ สีเนื้อของหัว แบ่งออกเป็น </w:t>
      </w:r>
      <w:r w:rsidRPr="00214340">
        <w:rPr>
          <w:rFonts w:ascii="Cordia New" w:hAnsi="Cordia New" w:cs="Cordia New"/>
          <w:sz w:val="28"/>
        </w:rPr>
        <w:t>3</w:t>
      </w:r>
      <w:r w:rsidRPr="00214340">
        <w:rPr>
          <w:rFonts w:ascii="Cordia New" w:hAnsi="Cordia New" w:cs="Cordia New"/>
          <w:sz w:val="28"/>
          <w:cs/>
        </w:rPr>
        <w:t xml:space="preserve"> กลุ่ม ได้แก่ สีขาวครีม </w:t>
      </w:r>
      <w:r w:rsidRPr="00214340">
        <w:rPr>
          <w:rFonts w:ascii="Cordia New" w:hAnsi="Cordia New" w:cs="Cordia New"/>
          <w:sz w:val="28"/>
        </w:rPr>
        <w:t>55</w:t>
      </w:r>
      <w:r w:rsidRPr="00214340">
        <w:rPr>
          <w:rFonts w:ascii="Cordia New" w:hAnsi="Cordia New" w:cs="Cordia New"/>
          <w:sz w:val="28"/>
          <w:cs/>
        </w:rPr>
        <w:t xml:space="preserve"> ตัวอย่าง สีเหลือง</w:t>
      </w:r>
      <w:r w:rsidRPr="00214340">
        <w:rPr>
          <w:rFonts w:ascii="Cordia New" w:hAnsi="Cordia New" w:cs="Cordia New"/>
          <w:sz w:val="28"/>
        </w:rPr>
        <w:t xml:space="preserve"> 10</w:t>
      </w:r>
      <w:r w:rsidRPr="00214340">
        <w:rPr>
          <w:rFonts w:ascii="Cordia New" w:hAnsi="Cordia New" w:cs="Cordia New"/>
          <w:sz w:val="28"/>
          <w:cs/>
        </w:rPr>
        <w:t xml:space="preserve"> ตัวอย่าง และสีเหลืองอ่อน </w:t>
      </w:r>
      <w:r w:rsidRPr="00214340">
        <w:rPr>
          <w:rFonts w:ascii="Cordia New" w:hAnsi="Cordia New" w:cs="Cordia New"/>
          <w:sz w:val="28"/>
        </w:rPr>
        <w:t xml:space="preserve">5 </w:t>
      </w:r>
      <w:r w:rsidRPr="00214340">
        <w:rPr>
          <w:rFonts w:ascii="Cordia New" w:hAnsi="Cordia New" w:cs="Cordia New"/>
          <w:sz w:val="28"/>
          <w:cs/>
        </w:rPr>
        <w:t xml:space="preserve">ตัวอย่าง </w:t>
      </w:r>
      <w:r w:rsidRPr="00214340">
        <w:rPr>
          <w:rFonts w:ascii="Cordia New" w:hAnsi="Cordia New" w:cs="Cordia New"/>
          <w:color w:val="000000"/>
          <w:sz w:val="28"/>
          <w:cs/>
        </w:rPr>
        <w:t>สำหรับ</w:t>
      </w:r>
      <w:r w:rsidRPr="00214340">
        <w:rPr>
          <w:rFonts w:ascii="Cordia New" w:hAnsi="Cordia New" w:cs="Cordia New"/>
          <w:sz w:val="28"/>
          <w:cs/>
        </w:rPr>
        <w:t>ปริมาณไซยาไนด์</w:t>
      </w:r>
      <w:r>
        <w:rPr>
          <w:rFonts w:ascii="Cordia New" w:hAnsi="Cordia New" w:cs="Cordia New" w:hint="cs"/>
          <w:sz w:val="28"/>
          <w:cs/>
        </w:rPr>
        <w:t>ในหัวมันสำปะหลังสด ที่มีค่าน้อยก</w:t>
      </w:r>
      <w:r w:rsidRPr="00214340">
        <w:rPr>
          <w:rFonts w:ascii="Cordia New" w:hAnsi="Cordia New" w:cs="Cordia New"/>
          <w:sz w:val="28"/>
          <w:cs/>
        </w:rPr>
        <w:t xml:space="preserve">ว่า </w:t>
      </w:r>
      <w:r w:rsidRPr="00214340">
        <w:rPr>
          <w:rFonts w:ascii="Cordia New" w:hAnsi="Cordia New" w:cs="Cordia New"/>
          <w:sz w:val="28"/>
        </w:rPr>
        <w:t xml:space="preserve">50 </w:t>
      </w:r>
      <w:r>
        <w:rPr>
          <w:rFonts w:ascii="Cordia New" w:hAnsi="Cordia New" w:cs="Cordia New" w:hint="cs"/>
          <w:sz w:val="28"/>
          <w:cs/>
        </w:rPr>
        <w:t>มิลลิกรัมต่อกิโลกรัม</w:t>
      </w:r>
      <w:r w:rsidRPr="00214340">
        <w:rPr>
          <w:rFonts w:ascii="Cordia New" w:hAnsi="Cordia New" w:cs="Cordia New"/>
          <w:sz w:val="28"/>
          <w:cs/>
        </w:rPr>
        <w:t xml:space="preserve"> พบจำนวน </w:t>
      </w:r>
      <w:r w:rsidRPr="00214340">
        <w:rPr>
          <w:rFonts w:ascii="Cordia New" w:hAnsi="Cordia New" w:cs="Cordia New"/>
          <w:sz w:val="28"/>
        </w:rPr>
        <w:t>6</w:t>
      </w:r>
      <w:r w:rsidRPr="00214340">
        <w:rPr>
          <w:rFonts w:ascii="Cordia New" w:hAnsi="Cordia New" w:cs="Cordia New"/>
          <w:sz w:val="28"/>
          <w:cs/>
        </w:rPr>
        <w:t xml:space="preserve"> ตัวอย่าง </w:t>
      </w:r>
      <w:r>
        <w:rPr>
          <w:rFonts w:ascii="Cordia New" w:hAnsi="Cordia New" w:cs="Cordia New" w:hint="cs"/>
          <w:sz w:val="28"/>
          <w:cs/>
        </w:rPr>
        <w:t>คือ</w:t>
      </w:r>
      <w:r w:rsidRPr="00214340">
        <w:rPr>
          <w:rFonts w:ascii="Cordia New" w:hAnsi="Cordia New" w:cs="Cordia New"/>
          <w:sz w:val="28"/>
          <w:cs/>
        </w:rPr>
        <w:t xml:space="preserve"> กาญจนบุรี 2 กาญจนบุรี 3 ปทุมธานี 1 สระแก้ว 3 กระบี่ 2 และแม่ฮ่องสอน 5</w:t>
      </w:r>
      <w:r w:rsidRPr="00214340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214340">
        <w:rPr>
          <w:rFonts w:ascii="Cordia New" w:hAnsi="Cordia New" w:cs="Cordia New"/>
          <w:sz w:val="28"/>
          <w:cs/>
        </w:rPr>
        <w:t>และ</w:t>
      </w:r>
      <w:r>
        <w:rPr>
          <w:rFonts w:ascii="Cordia New" w:hAnsi="Cordia New" w:cs="Cordia New" w:hint="cs"/>
          <w:sz w:val="28"/>
          <w:cs/>
        </w:rPr>
        <w:t>เปอร์เซ็นต์</w:t>
      </w:r>
      <w:r w:rsidRPr="00214340">
        <w:rPr>
          <w:rFonts w:ascii="Cordia New" w:hAnsi="Cordia New" w:cs="Cordia New"/>
          <w:sz w:val="28"/>
          <w:cs/>
        </w:rPr>
        <w:t>ค</w:t>
      </w:r>
      <w:r>
        <w:rPr>
          <w:rFonts w:ascii="Cordia New" w:hAnsi="Cordia New" w:cs="Cordia New" w:hint="cs"/>
          <w:sz w:val="28"/>
          <w:cs/>
        </w:rPr>
        <w:t>วามหวานในหัวมันสำปะหลังสดพบว่า</w:t>
      </w:r>
      <w:r w:rsidRPr="00214340">
        <w:rPr>
          <w:rFonts w:ascii="Cordia New" w:hAnsi="Cordia New" w:cs="Cordia New"/>
          <w:sz w:val="28"/>
          <w:cs/>
        </w:rPr>
        <w:t xml:space="preserve">แม่ฮ่องสอน 4 </w:t>
      </w:r>
      <w:r>
        <w:rPr>
          <w:rFonts w:ascii="Cordia New" w:hAnsi="Cordia New" w:cs="Cordia New" w:hint="cs"/>
          <w:sz w:val="28"/>
          <w:cs/>
        </w:rPr>
        <w:t>มีความหวานสูงสุด</w:t>
      </w:r>
      <w:r w:rsidRPr="00214340">
        <w:rPr>
          <w:rFonts w:ascii="Cordia New" w:hAnsi="Cordia New" w:cs="Cordia New"/>
          <w:sz w:val="28"/>
        </w:rPr>
        <w:t xml:space="preserve"> 12.6 </w:t>
      </w:r>
      <w:r>
        <w:rPr>
          <w:rFonts w:ascii="Cordia New" w:hAnsi="Cordia New" w:cs="Cordia New" w:hint="cs"/>
          <w:sz w:val="28"/>
          <w:cs/>
        </w:rPr>
        <w:t>เปอร์เซ็นต์</w:t>
      </w:r>
    </w:p>
    <w:p w14:paraId="4C8C6ABD" w14:textId="77777777" w:rsidR="00081204" w:rsidRDefault="00081204" w:rsidP="00081204">
      <w:pPr>
        <w:pStyle w:val="ListParagraph"/>
        <w:ind w:left="0"/>
        <w:jc w:val="thaiDistribute"/>
        <w:rPr>
          <w:rFonts w:ascii="Cordia New" w:hAnsi="Cordia New" w:cs="Cordia New" w:hint="cs"/>
          <w:sz w:val="28"/>
        </w:rPr>
      </w:pPr>
      <w:r w:rsidRPr="00646316">
        <w:rPr>
          <w:rFonts w:ascii="Cordia New" w:hAnsi="Cordia New" w:cs="Cordia New" w:hint="cs"/>
          <w:sz w:val="28"/>
          <w:cs/>
        </w:rPr>
        <w:t xml:space="preserve">คำสำคัญ </w:t>
      </w:r>
      <w:r w:rsidRPr="00646316">
        <w:rPr>
          <w:rFonts w:ascii="Cordia New" w:hAnsi="Cordia New" w:cs="Cordia New"/>
          <w:sz w:val="28"/>
        </w:rPr>
        <w:t xml:space="preserve">: </w:t>
      </w:r>
      <w:r w:rsidRPr="00646316">
        <w:rPr>
          <w:rFonts w:ascii="Cordia New" w:hAnsi="Cordia New" w:cs="Cordia New" w:hint="cs"/>
          <w:sz w:val="28"/>
          <w:cs/>
        </w:rPr>
        <w:t>มันสำปะหลัง</w:t>
      </w:r>
      <w:r>
        <w:rPr>
          <w:rFonts w:ascii="Cordia New" w:hAnsi="Cordia New" w:cs="Cordia New" w:hint="cs"/>
          <w:sz w:val="28"/>
          <w:cs/>
        </w:rPr>
        <w:t>เพื่อการบริโภค,</w:t>
      </w:r>
      <w:r w:rsidRPr="00646316">
        <w:rPr>
          <w:rFonts w:ascii="Cordia New" w:hAnsi="Cordia New" w:cs="Cordia New" w:hint="cs"/>
          <w:sz w:val="28"/>
          <w:cs/>
        </w:rPr>
        <w:t xml:space="preserve"> ลักษณะประจำพันธุ์</w:t>
      </w:r>
    </w:p>
    <w:p w14:paraId="1C6D845C" w14:textId="41E7AD4D" w:rsidR="00081204" w:rsidRPr="00214340" w:rsidRDefault="00081204" w:rsidP="00081204">
      <w:pPr>
        <w:pStyle w:val="ListParagraph"/>
        <w:ind w:left="0" w:firstLine="851"/>
        <w:jc w:val="thaiDistribute"/>
        <w:rPr>
          <w:rFonts w:ascii="Cordia New" w:hAnsi="Cordia New" w:cs="Cordia New" w:hint="cs"/>
          <w:b/>
          <w:bCs/>
          <w:sz w:val="28"/>
          <w:cs/>
        </w:rPr>
      </w:pPr>
    </w:p>
    <w:p w14:paraId="307B91B8" w14:textId="77777777" w:rsidR="00081204" w:rsidRPr="00214340" w:rsidRDefault="00081204" w:rsidP="00081204">
      <w:pPr>
        <w:pStyle w:val="ListParagraph"/>
        <w:ind w:left="0" w:firstLine="851"/>
        <w:jc w:val="thaiDistribute"/>
        <w:rPr>
          <w:rFonts w:ascii="Cordia New" w:hAnsi="Cordia New" w:cs="Cordia New"/>
          <w:b/>
          <w:bCs/>
          <w:sz w:val="2"/>
          <w:szCs w:val="2"/>
          <w:cs/>
          <w:lang w:val="en"/>
        </w:rPr>
      </w:pPr>
    </w:p>
    <w:p w14:paraId="0F920096" w14:textId="77777777" w:rsidR="00081204" w:rsidRPr="00214340" w:rsidRDefault="00081204" w:rsidP="00081204">
      <w:pPr>
        <w:pBdr>
          <w:top w:val="single" w:sz="4" w:space="1" w:color="auto"/>
        </w:pBdr>
        <w:spacing w:after="0" w:line="240" w:lineRule="auto"/>
        <w:jc w:val="both"/>
        <w:rPr>
          <w:rFonts w:ascii="Cordia New" w:hAnsi="Cordia New" w:cs="Cordia New"/>
          <w:sz w:val="28"/>
        </w:rPr>
      </w:pPr>
      <w:r w:rsidRPr="00214340">
        <w:rPr>
          <w:rFonts w:ascii="Cordia New" w:hAnsi="Cordia New" w:cs="Cordia New"/>
          <w:sz w:val="28"/>
          <w:cs/>
        </w:rPr>
        <w:t xml:space="preserve">รหัสการทดลอง </w:t>
      </w:r>
      <w:r w:rsidRPr="00214340">
        <w:rPr>
          <w:rFonts w:ascii="Cordia New" w:hAnsi="Cordia New" w:cs="Cordia New"/>
          <w:sz w:val="28"/>
        </w:rPr>
        <w:t>01-07-54-01-0</w:t>
      </w:r>
      <w:r w:rsidRPr="00214340">
        <w:rPr>
          <w:rFonts w:ascii="Cordia New" w:hAnsi="Cordia New" w:cs="Cordia New"/>
          <w:sz w:val="28"/>
          <w:cs/>
        </w:rPr>
        <w:t>3</w:t>
      </w:r>
      <w:r w:rsidRPr="00214340">
        <w:rPr>
          <w:rFonts w:ascii="Cordia New" w:hAnsi="Cordia New" w:cs="Cordia New"/>
          <w:sz w:val="28"/>
        </w:rPr>
        <w:t>-0</w:t>
      </w:r>
      <w:r w:rsidRPr="00214340">
        <w:rPr>
          <w:rFonts w:ascii="Cordia New" w:hAnsi="Cordia New" w:cs="Cordia New"/>
          <w:sz w:val="28"/>
          <w:cs/>
        </w:rPr>
        <w:t>1</w:t>
      </w:r>
      <w:r w:rsidRPr="00214340">
        <w:rPr>
          <w:rFonts w:ascii="Cordia New" w:hAnsi="Cordia New" w:cs="Cordia New"/>
          <w:sz w:val="28"/>
        </w:rPr>
        <w:t>-06-56</w:t>
      </w:r>
    </w:p>
    <w:p w14:paraId="6F2D2B91" w14:textId="77777777" w:rsidR="00081204" w:rsidRPr="00214340" w:rsidRDefault="00081204" w:rsidP="00081204">
      <w:pPr>
        <w:spacing w:after="0" w:line="240" w:lineRule="auto"/>
        <w:jc w:val="thaiDistribute"/>
        <w:rPr>
          <w:rFonts w:ascii="Cordia New" w:hAnsi="Cordia New" w:cs="Cordia New"/>
          <w:color w:val="000000"/>
          <w:spacing w:val="-2"/>
          <w:sz w:val="28"/>
        </w:rPr>
      </w:pPr>
      <w:r w:rsidRPr="00214340">
        <w:rPr>
          <w:rFonts w:ascii="Cordia New" w:hAnsi="Cordia New" w:cs="Cordia New"/>
          <w:color w:val="000000"/>
          <w:spacing w:val="-2"/>
          <w:sz w:val="28"/>
          <w:vertAlign w:val="superscript"/>
          <w:cs/>
        </w:rPr>
        <w:t>1</w:t>
      </w:r>
      <w:r w:rsidRPr="00214340">
        <w:rPr>
          <w:rFonts w:ascii="Cordia New" w:hAnsi="Cordia New" w:cs="Cordia New"/>
          <w:color w:val="000000"/>
          <w:spacing w:val="-2"/>
          <w:sz w:val="28"/>
          <w:cs/>
        </w:rPr>
        <w:t xml:space="preserve"> สถาบันวิจัยพืชไร่และพืชทดแทนพลังงาน  แขวงลาดยาว เขตจตุจักร กรุงเทพฯ 10900</w:t>
      </w:r>
    </w:p>
    <w:p w14:paraId="32ED58E8" w14:textId="77777777" w:rsidR="00081204" w:rsidRPr="00214340" w:rsidRDefault="00081204" w:rsidP="00081204">
      <w:pPr>
        <w:spacing w:after="0" w:line="240" w:lineRule="auto"/>
        <w:jc w:val="thaiDistribute"/>
        <w:rPr>
          <w:rFonts w:ascii="Cordia New" w:hAnsi="Cordia New" w:cs="Cordia New"/>
          <w:spacing w:val="-2"/>
          <w:sz w:val="28"/>
        </w:rPr>
      </w:pPr>
      <w:r w:rsidRPr="00214340">
        <w:rPr>
          <w:rFonts w:ascii="Cordia New" w:hAnsi="Cordia New" w:cs="Cordia New"/>
          <w:spacing w:val="-2"/>
          <w:sz w:val="28"/>
          <w:vertAlign w:val="superscript"/>
          <w:cs/>
        </w:rPr>
        <w:t>2</w:t>
      </w:r>
      <w:r w:rsidRPr="00214340">
        <w:rPr>
          <w:rFonts w:ascii="Cordia New" w:hAnsi="Cordia New" w:cs="Cordia New"/>
          <w:spacing w:val="-2"/>
          <w:sz w:val="28"/>
          <w:cs/>
        </w:rPr>
        <w:t xml:space="preserve"> ศูนย์วิจัยพืชไร่ระยอง </w:t>
      </w:r>
      <w:r w:rsidRPr="00214340">
        <w:rPr>
          <w:rFonts w:ascii="Cordia New" w:hAnsi="Cordia New" w:cs="Cordia New"/>
          <w:sz w:val="28"/>
          <w:cs/>
        </w:rPr>
        <w:t>ตำบลห้วยโป่ง</w:t>
      </w:r>
      <w:r w:rsidRPr="00214340">
        <w:rPr>
          <w:rFonts w:ascii="Cordia New" w:hAnsi="Cordia New" w:cs="Cordia New"/>
          <w:spacing w:val="-2"/>
          <w:sz w:val="28"/>
          <w:cs/>
        </w:rPr>
        <w:t xml:space="preserve"> </w:t>
      </w:r>
      <w:r w:rsidRPr="00214340">
        <w:rPr>
          <w:rFonts w:ascii="Cordia New" w:hAnsi="Cordia New" w:cs="Cordia New"/>
          <w:sz w:val="28"/>
          <w:cs/>
        </w:rPr>
        <w:t>อ. เมือง</w:t>
      </w:r>
      <w:r w:rsidRPr="00214340">
        <w:rPr>
          <w:rFonts w:ascii="Cordia New" w:hAnsi="Cordia New" w:cs="Cordia New"/>
          <w:sz w:val="28"/>
        </w:rPr>
        <w:t xml:space="preserve"> </w:t>
      </w:r>
      <w:r w:rsidRPr="00214340">
        <w:rPr>
          <w:rFonts w:ascii="Cordia New" w:hAnsi="Cordia New" w:cs="Cordia New"/>
          <w:sz w:val="28"/>
          <w:cs/>
        </w:rPr>
        <w:t>จ. ระยอง</w:t>
      </w:r>
      <w:r w:rsidRPr="00214340">
        <w:rPr>
          <w:rFonts w:ascii="Cordia New" w:hAnsi="Cordia New" w:cs="Cordia New"/>
          <w:sz w:val="28"/>
        </w:rPr>
        <w:t xml:space="preserve"> 21150</w:t>
      </w:r>
    </w:p>
    <w:p w14:paraId="5678803D" w14:textId="77777777" w:rsidR="00081204" w:rsidRPr="00214340" w:rsidRDefault="00081204" w:rsidP="00081204">
      <w:pPr>
        <w:spacing w:after="0" w:line="240" w:lineRule="auto"/>
        <w:jc w:val="thaiDistribute"/>
        <w:rPr>
          <w:rFonts w:ascii="Cordia New" w:hAnsi="Cordia New" w:cs="Cordia New"/>
          <w:spacing w:val="-2"/>
          <w:sz w:val="28"/>
          <w:vertAlign w:val="superscript"/>
        </w:rPr>
      </w:pPr>
      <w:r w:rsidRPr="00214340">
        <w:rPr>
          <w:rFonts w:ascii="Cordia New" w:hAnsi="Cordia New" w:cs="Cordia New"/>
          <w:spacing w:val="-2"/>
          <w:sz w:val="28"/>
          <w:vertAlign w:val="superscript"/>
          <w:cs/>
        </w:rPr>
        <w:t>3</w:t>
      </w:r>
      <w:r w:rsidRPr="00214340">
        <w:rPr>
          <w:rFonts w:ascii="Cordia New" w:hAnsi="Cordia New" w:cs="Cordia New"/>
          <w:spacing w:val="-2"/>
          <w:sz w:val="28"/>
          <w:cs/>
        </w:rPr>
        <w:t xml:space="preserve"> ศูนย์วิจัยพืชไร่สงขลา</w:t>
      </w:r>
      <w:r w:rsidRPr="00214340">
        <w:rPr>
          <w:rFonts w:ascii="Cordia New" w:hAnsi="Cordia New" w:cs="Cordia New"/>
          <w:spacing w:val="-2"/>
          <w:sz w:val="28"/>
        </w:rPr>
        <w:t xml:space="preserve"> </w:t>
      </w:r>
      <w:r w:rsidRPr="00214340">
        <w:rPr>
          <w:rFonts w:ascii="Cordia New" w:hAnsi="Cordia New" w:cs="Cordia New"/>
          <w:spacing w:val="-2"/>
          <w:sz w:val="28"/>
          <w:cs/>
        </w:rPr>
        <w:t xml:space="preserve"> </w:t>
      </w:r>
      <w:r w:rsidRPr="00214340">
        <w:rPr>
          <w:rStyle w:val="st1"/>
          <w:rFonts w:ascii="Cordia New" w:hAnsi="Cordia New" w:cs="Cordia New"/>
          <w:sz w:val="28"/>
          <w:cs/>
        </w:rPr>
        <w:t>ต.ฉลุง อ.หาดใหญ่ จ.สงขลา</w:t>
      </w:r>
      <w:r w:rsidRPr="00214340">
        <w:rPr>
          <w:rStyle w:val="st1"/>
          <w:rFonts w:ascii="Cordia New" w:hAnsi="Cordia New" w:cs="Cordia New"/>
          <w:sz w:val="28"/>
        </w:rPr>
        <w:t xml:space="preserve"> </w:t>
      </w:r>
      <w:r w:rsidRPr="00214340">
        <w:rPr>
          <w:rStyle w:val="st1"/>
          <w:rFonts w:ascii="Cordia New" w:hAnsi="Cordia New" w:cs="Cordia New"/>
          <w:sz w:val="28"/>
          <w:cs/>
        </w:rPr>
        <w:t xml:space="preserve"> </w:t>
      </w:r>
      <w:r w:rsidRPr="00214340">
        <w:rPr>
          <w:rStyle w:val="st1"/>
          <w:rFonts w:ascii="Cordia New" w:hAnsi="Cordia New" w:cs="Cordia New"/>
          <w:sz w:val="28"/>
        </w:rPr>
        <w:t>90110</w:t>
      </w:r>
    </w:p>
    <w:p w14:paraId="67DC9AB2" w14:textId="77777777" w:rsidR="00081204" w:rsidRPr="00214340" w:rsidRDefault="00081204" w:rsidP="00081204">
      <w:pPr>
        <w:pStyle w:val="NormalWeb"/>
        <w:spacing w:before="0" w:beforeAutospacing="0" w:after="0" w:afterAutospacing="0"/>
        <w:rPr>
          <w:rFonts w:ascii="Cordia New" w:eastAsia="Times New Roman" w:hAnsi="Cordia New" w:cs="Cordia New"/>
          <w:color w:val="auto"/>
          <w:sz w:val="28"/>
          <w:szCs w:val="28"/>
        </w:rPr>
      </w:pPr>
      <w:r w:rsidRPr="00214340">
        <w:rPr>
          <w:rFonts w:ascii="Cordia New" w:hAnsi="Cordia New" w:cs="Cordia New"/>
          <w:color w:val="auto"/>
          <w:spacing w:val="-2"/>
          <w:sz w:val="28"/>
          <w:szCs w:val="28"/>
          <w:vertAlign w:val="superscript"/>
          <w:cs/>
        </w:rPr>
        <w:t>4</w:t>
      </w:r>
      <w:r w:rsidRPr="00214340">
        <w:rPr>
          <w:rFonts w:ascii="Cordia New" w:hAnsi="Cordia New" w:cs="Cordia New"/>
          <w:color w:val="auto"/>
          <w:spacing w:val="-2"/>
          <w:sz w:val="28"/>
          <w:szCs w:val="28"/>
          <w:cs/>
        </w:rPr>
        <w:t xml:space="preserve"> ศูนย์วิจัยพืชไร่อุบลราชธานี </w:t>
      </w:r>
      <w:r w:rsidRPr="00214340">
        <w:rPr>
          <w:rFonts w:ascii="Cordia New" w:hAnsi="Cordia New" w:cs="Cordia New"/>
          <w:color w:val="auto"/>
          <w:sz w:val="28"/>
          <w:szCs w:val="28"/>
          <w:cs/>
        </w:rPr>
        <w:t>ต.ท่าช้าง</w:t>
      </w:r>
      <w:r w:rsidRPr="00214340">
        <w:rPr>
          <w:rFonts w:ascii="Cordia New" w:eastAsia="Times New Roman" w:hAnsi="Cordia New" w:cs="Cordia New"/>
          <w:color w:val="auto"/>
          <w:sz w:val="28"/>
          <w:szCs w:val="28"/>
        </w:rPr>
        <w:t xml:space="preserve"> </w:t>
      </w:r>
      <w:r w:rsidRPr="00214340">
        <w:rPr>
          <w:rFonts w:ascii="Cordia New" w:eastAsia="Times New Roman" w:hAnsi="Cordia New" w:cs="Cordia New"/>
          <w:color w:val="auto"/>
          <w:sz w:val="28"/>
          <w:szCs w:val="28"/>
          <w:cs/>
        </w:rPr>
        <w:t>กิ่ง อ.สว่างวีระวงศ์ จ.อุบลราชธานี</w:t>
      </w:r>
      <w:r w:rsidRPr="00214340">
        <w:rPr>
          <w:rFonts w:ascii="Cordia New" w:hAnsi="Cordia New" w:cs="Cordia New"/>
          <w:color w:val="auto"/>
          <w:sz w:val="28"/>
          <w:szCs w:val="28"/>
        </w:rPr>
        <w:t xml:space="preserve"> 34000</w:t>
      </w:r>
      <w:r w:rsidRPr="00214340">
        <w:rPr>
          <w:rFonts w:ascii="Cordia New" w:hAnsi="Cordia New" w:cs="Cordia New"/>
          <w:sz w:val="28"/>
          <w:szCs w:val="28"/>
        </w:rPr>
        <w:t> </w:t>
      </w:r>
    </w:p>
    <w:p w14:paraId="15278625" w14:textId="77777777" w:rsidR="00081204" w:rsidRPr="00214340" w:rsidRDefault="00081204" w:rsidP="00081204">
      <w:pPr>
        <w:spacing w:after="0" w:line="240" w:lineRule="auto"/>
        <w:jc w:val="thaiDistribute"/>
        <w:rPr>
          <w:rFonts w:ascii="Cordia New" w:eastAsia="Times New Roman" w:hAnsi="Cordia New" w:cs="Cordia New"/>
          <w:sz w:val="28"/>
        </w:rPr>
      </w:pPr>
      <w:r w:rsidRPr="00214340">
        <w:rPr>
          <w:rFonts w:ascii="Cordia New" w:hAnsi="Cordia New" w:cs="Cordia New"/>
          <w:spacing w:val="-2"/>
          <w:sz w:val="28"/>
          <w:vertAlign w:val="superscript"/>
        </w:rPr>
        <w:t>5</w:t>
      </w:r>
      <w:r w:rsidRPr="00214340">
        <w:rPr>
          <w:rFonts w:ascii="Cordia New" w:hAnsi="Cordia New" w:cs="Cordia New"/>
          <w:spacing w:val="-2"/>
          <w:sz w:val="28"/>
          <w:cs/>
        </w:rPr>
        <w:t xml:space="preserve"> </w:t>
      </w:r>
      <w:r w:rsidRPr="00214340">
        <w:rPr>
          <w:rFonts w:ascii="Cordia New" w:eastAsia="Times New Roman" w:hAnsi="Cordia New" w:cs="Cordia New"/>
          <w:sz w:val="28"/>
          <w:cs/>
        </w:rPr>
        <w:t xml:space="preserve">สำนักวิจัยและพัฒนาการเกษตรเขตที่ </w:t>
      </w:r>
      <w:r w:rsidRPr="00214340">
        <w:rPr>
          <w:rFonts w:ascii="Cordia New" w:eastAsia="Times New Roman" w:hAnsi="Cordia New" w:cs="Cordia New"/>
          <w:sz w:val="28"/>
        </w:rPr>
        <w:t xml:space="preserve">7 </w:t>
      </w:r>
      <w:r w:rsidRPr="00214340">
        <w:rPr>
          <w:rStyle w:val="st1"/>
          <w:rFonts w:ascii="Cordia New" w:hAnsi="Cordia New" w:cs="Cordia New"/>
          <w:sz w:val="28"/>
          <w:cs/>
        </w:rPr>
        <w:t>ต.ท่าอุเท อ.กาญจนดิษฐ์ จ.สุราษฎร์ธานี</w:t>
      </w:r>
      <w:r w:rsidRPr="00214340">
        <w:rPr>
          <w:rStyle w:val="st1"/>
          <w:rFonts w:ascii="Cordia New" w:hAnsi="Cordia New" w:cs="Cordia New"/>
          <w:sz w:val="28"/>
        </w:rPr>
        <w:t>84160</w:t>
      </w:r>
      <w:r w:rsidRPr="00214340">
        <w:rPr>
          <w:rFonts w:ascii="Cordia New" w:eastAsia="Times New Roman" w:hAnsi="Cordia New" w:cs="Cordia New"/>
          <w:sz w:val="28"/>
        </w:rPr>
        <w:t xml:space="preserve"> </w:t>
      </w:r>
    </w:p>
    <w:p w14:paraId="2851E700" w14:textId="77777777" w:rsidR="00081204" w:rsidRPr="00214340" w:rsidRDefault="00081204" w:rsidP="00081204">
      <w:pPr>
        <w:spacing w:after="0" w:line="240" w:lineRule="auto"/>
        <w:jc w:val="thaiDistribute"/>
        <w:rPr>
          <w:rStyle w:val="st1"/>
          <w:rFonts w:ascii="Cordia New" w:hAnsi="Cordia New" w:cs="Cordia New"/>
          <w:sz w:val="28"/>
        </w:rPr>
      </w:pPr>
      <w:r w:rsidRPr="00214340">
        <w:rPr>
          <w:rFonts w:ascii="Cordia New" w:hAnsi="Cordia New" w:cs="Cordia New"/>
          <w:spacing w:val="-2"/>
          <w:sz w:val="28"/>
          <w:vertAlign w:val="superscript"/>
        </w:rPr>
        <w:t>6</w:t>
      </w:r>
      <w:r w:rsidRPr="00214340">
        <w:rPr>
          <w:rFonts w:ascii="Cordia New" w:hAnsi="Cordia New" w:cs="Cordia New"/>
          <w:spacing w:val="-2"/>
          <w:sz w:val="28"/>
          <w:cs/>
        </w:rPr>
        <w:t xml:space="preserve"> ศูนย์วิจัยและพัฒนาการเกษตรจังหวัดปทุมธานี </w:t>
      </w:r>
      <w:r w:rsidRPr="00214340">
        <w:rPr>
          <w:rStyle w:val="st1"/>
          <w:rFonts w:ascii="Cordia New" w:hAnsi="Cordia New" w:cs="Cordia New"/>
          <w:sz w:val="28"/>
          <w:cs/>
        </w:rPr>
        <w:t>ตำบลคลอง</w:t>
      </w:r>
      <w:r w:rsidRPr="00214340">
        <w:rPr>
          <w:rStyle w:val="st1"/>
          <w:rFonts w:ascii="Cordia New" w:hAnsi="Cordia New" w:cs="Cordia New"/>
          <w:sz w:val="28"/>
        </w:rPr>
        <w:t xml:space="preserve">1 </w:t>
      </w:r>
      <w:r w:rsidRPr="00214340">
        <w:rPr>
          <w:rStyle w:val="st1"/>
          <w:rFonts w:ascii="Cordia New" w:hAnsi="Cordia New" w:cs="Cordia New"/>
          <w:sz w:val="28"/>
          <w:cs/>
        </w:rPr>
        <w:t>อำเภอคลองหลวง</w:t>
      </w:r>
      <w:r w:rsidRPr="00214340">
        <w:rPr>
          <w:rStyle w:val="st1"/>
          <w:rFonts w:ascii="Cordia New" w:hAnsi="Cordia New" w:cs="Cordia New"/>
          <w:sz w:val="28"/>
        </w:rPr>
        <w:t xml:space="preserve"> </w:t>
      </w:r>
      <w:r w:rsidRPr="00214340">
        <w:rPr>
          <w:rStyle w:val="Emphasis"/>
          <w:rFonts w:ascii="Cordia New" w:hAnsi="Cordia New" w:cs="Cordia New"/>
          <w:sz w:val="28"/>
          <w:cs/>
        </w:rPr>
        <w:t>จังหวัด</w:t>
      </w:r>
      <w:r w:rsidRPr="00214340">
        <w:rPr>
          <w:rFonts w:ascii="Cordia New" w:hAnsi="Cordia New" w:cs="Cordia New"/>
          <w:spacing w:val="-2"/>
          <w:sz w:val="28"/>
          <w:cs/>
        </w:rPr>
        <w:t>ปทุมธานี</w:t>
      </w:r>
      <w:r w:rsidRPr="00214340">
        <w:rPr>
          <w:rStyle w:val="st1"/>
          <w:rFonts w:ascii="Cordia New" w:hAnsi="Cordia New" w:cs="Cordia New"/>
          <w:sz w:val="28"/>
        </w:rPr>
        <w:t>12120</w:t>
      </w:r>
    </w:p>
    <w:p w14:paraId="6917AF42" w14:textId="77777777" w:rsidR="00081204" w:rsidRPr="00214340" w:rsidRDefault="00081204" w:rsidP="00081204">
      <w:pPr>
        <w:pStyle w:val="ListParagraph"/>
        <w:ind w:left="0"/>
        <w:jc w:val="thaiDistribute"/>
        <w:rPr>
          <w:rFonts w:ascii="Cordia New" w:hAnsi="Cordia New" w:cs="Cordia New"/>
          <w:b/>
          <w:bCs/>
          <w:sz w:val="28"/>
        </w:rPr>
      </w:pPr>
      <w:r w:rsidRPr="00214340">
        <w:rPr>
          <w:rFonts w:ascii="Cordia New" w:hAnsi="Cordia New" w:cs="Cordia New"/>
          <w:spacing w:val="-2"/>
          <w:sz w:val="28"/>
          <w:vertAlign w:val="superscript"/>
        </w:rPr>
        <w:t>7</w:t>
      </w:r>
      <w:r w:rsidRPr="00214340">
        <w:rPr>
          <w:rFonts w:ascii="Cordia New" w:hAnsi="Cordia New" w:cs="Cordia New"/>
          <w:spacing w:val="-2"/>
          <w:sz w:val="28"/>
          <w:cs/>
        </w:rPr>
        <w:t xml:space="preserve"> ศูนย์วิจัยพืชไร่ขอนแก่น </w:t>
      </w:r>
      <w:r w:rsidRPr="00214340">
        <w:rPr>
          <w:rStyle w:val="st1"/>
          <w:rFonts w:ascii="Cordia New" w:hAnsi="Cordia New" w:cs="Cordia New"/>
          <w:sz w:val="28"/>
          <w:cs/>
        </w:rPr>
        <w:t>ตำบลศิลา</w:t>
      </w:r>
      <w:r w:rsidRPr="00214340">
        <w:rPr>
          <w:rStyle w:val="st1"/>
          <w:rFonts w:ascii="Cordia New" w:hAnsi="Cordia New" w:cs="Cordia New"/>
          <w:sz w:val="28"/>
        </w:rPr>
        <w:t xml:space="preserve"> </w:t>
      </w:r>
      <w:r w:rsidRPr="00214340">
        <w:rPr>
          <w:rFonts w:ascii="Cordia New" w:hAnsi="Cordia New" w:cs="Cordia New"/>
          <w:sz w:val="28"/>
          <w:cs/>
        </w:rPr>
        <w:t>อ. เมือง</w:t>
      </w:r>
      <w:r w:rsidRPr="00214340">
        <w:rPr>
          <w:rFonts w:ascii="Cordia New" w:hAnsi="Cordia New" w:cs="Cordia New"/>
          <w:sz w:val="28"/>
        </w:rPr>
        <w:t xml:space="preserve"> </w:t>
      </w:r>
      <w:r w:rsidRPr="00214340">
        <w:rPr>
          <w:rFonts w:ascii="Cordia New" w:hAnsi="Cordia New" w:cs="Cordia New"/>
          <w:sz w:val="28"/>
          <w:cs/>
        </w:rPr>
        <w:t>จ. ขอนแก่น</w:t>
      </w:r>
      <w:r w:rsidRPr="00214340">
        <w:rPr>
          <w:rFonts w:ascii="Cordia New" w:hAnsi="Cordia New" w:cs="Cordia New"/>
          <w:sz w:val="28"/>
        </w:rPr>
        <w:t xml:space="preserve"> 40000</w:t>
      </w:r>
    </w:p>
    <w:p w14:paraId="193BBBBE" w14:textId="77777777" w:rsidR="000C23A3" w:rsidRDefault="000C23A3"/>
    <w:sectPr w:rsidR="000C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04"/>
    <w:rsid w:val="00081204"/>
    <w:rsid w:val="000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627E"/>
  <w15:chartTrackingRefBased/>
  <w15:docId w15:val="{2FAC2B5F-518D-4F3C-B57F-76A9F6E3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04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04"/>
    <w:pPr>
      <w:ind w:left="720"/>
      <w:contextualSpacing/>
    </w:pPr>
  </w:style>
  <w:style w:type="character" w:customStyle="1" w:styleId="hps">
    <w:name w:val="hps"/>
    <w:basedOn w:val="DefaultParagraphFont"/>
    <w:rsid w:val="00081204"/>
  </w:style>
  <w:style w:type="paragraph" w:styleId="NormalWeb">
    <w:name w:val="Normal (Web)"/>
    <w:basedOn w:val="Normal"/>
    <w:uiPriority w:val="99"/>
    <w:rsid w:val="00081204"/>
    <w:pPr>
      <w:spacing w:before="100" w:beforeAutospacing="1" w:after="100" w:afterAutospacing="1" w:line="240" w:lineRule="auto"/>
    </w:pPr>
    <w:rPr>
      <w:rFonts w:ascii="Verdana" w:eastAsia="Batang" w:hAnsi="Verdana" w:cs="Tahoma"/>
      <w:color w:val="333333"/>
      <w:sz w:val="16"/>
      <w:szCs w:val="16"/>
      <w:lang w:eastAsia="ko-KR"/>
    </w:rPr>
  </w:style>
  <w:style w:type="character" w:styleId="Emphasis">
    <w:name w:val="Emphasis"/>
    <w:basedOn w:val="DefaultParagraphFont"/>
    <w:qFormat/>
    <w:rsid w:val="0008120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81204"/>
  </w:style>
  <w:style w:type="character" w:customStyle="1" w:styleId="shorttext">
    <w:name w:val="short_text"/>
    <w:basedOn w:val="DefaultParagraphFont"/>
    <w:rsid w:val="0008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กัญญรัตน์ จำปาทอง</dc:creator>
  <cp:keywords/>
  <dc:description/>
  <cp:lastModifiedBy>กัญญรัตน์ จำปาทอง</cp:lastModifiedBy>
  <cp:revision>1</cp:revision>
  <dcterms:created xsi:type="dcterms:W3CDTF">2021-02-08T06:49:00Z</dcterms:created>
  <dcterms:modified xsi:type="dcterms:W3CDTF">2021-02-08T06:50:00Z</dcterms:modified>
</cp:coreProperties>
</file>